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DCA5D" w14:textId="77777777" w:rsidR="002505BF" w:rsidRDefault="002505BF" w:rsidP="002505BF">
      <w:pPr>
        <w:jc w:val="center"/>
        <w:rPr>
          <w:rFonts w:ascii="Algerian" w:hAnsi="Algerian"/>
        </w:rPr>
      </w:pPr>
    </w:p>
    <w:p w14:paraId="6E77ACEB" w14:textId="40C4DA76" w:rsidR="002505BF" w:rsidRPr="002505BF" w:rsidRDefault="002505BF" w:rsidP="002505BF">
      <w:pPr>
        <w:jc w:val="center"/>
        <w:rPr>
          <w:rFonts w:ascii="Algerian" w:hAnsi="Algerian"/>
          <w:b/>
          <w:bCs/>
        </w:rPr>
      </w:pPr>
      <w:r w:rsidRPr="002505BF">
        <w:rPr>
          <w:rFonts w:ascii="Algerian" w:hAnsi="Algerian"/>
          <w:b/>
          <w:bCs/>
        </w:rPr>
        <w:t>SEZNAM DOPORU</w:t>
      </w:r>
      <w:r w:rsidRPr="002505BF">
        <w:rPr>
          <w:rFonts w:ascii="Calibri" w:hAnsi="Calibri" w:cs="Calibri"/>
          <w:b/>
          <w:bCs/>
        </w:rPr>
        <w:t>Č</w:t>
      </w:r>
      <w:r w:rsidRPr="002505BF">
        <w:rPr>
          <w:rFonts w:ascii="Algerian" w:hAnsi="Algerian"/>
          <w:b/>
          <w:bCs/>
        </w:rPr>
        <w:t>EN</w:t>
      </w:r>
      <w:r w:rsidRPr="002505BF">
        <w:rPr>
          <w:rFonts w:ascii="Algerian" w:hAnsi="Algerian" w:cs="Algerian"/>
          <w:b/>
          <w:bCs/>
        </w:rPr>
        <w:t>Ý</w:t>
      </w:r>
      <w:r w:rsidRPr="002505BF">
        <w:rPr>
          <w:rFonts w:ascii="Algerian" w:hAnsi="Algerian"/>
          <w:b/>
          <w:bCs/>
        </w:rPr>
        <w:t>CH V</w:t>
      </w:r>
      <w:r w:rsidRPr="002505BF">
        <w:rPr>
          <w:rFonts w:ascii="Calibri" w:hAnsi="Calibri" w:cs="Calibri"/>
          <w:b/>
          <w:bCs/>
        </w:rPr>
        <w:t>Ě</w:t>
      </w:r>
      <w:r w:rsidRPr="002505BF">
        <w:rPr>
          <w:rFonts w:ascii="Algerian" w:hAnsi="Algerian"/>
          <w:b/>
          <w:bCs/>
        </w:rPr>
        <w:t>C</w:t>
      </w:r>
      <w:r w:rsidRPr="002505BF">
        <w:rPr>
          <w:rFonts w:ascii="Algerian" w:hAnsi="Algerian" w:cs="Algerian"/>
          <w:b/>
          <w:bCs/>
        </w:rPr>
        <w:t>Í</w:t>
      </w:r>
      <w:r w:rsidRPr="002505BF">
        <w:rPr>
          <w:rFonts w:ascii="Algerian" w:hAnsi="Algerian"/>
          <w:b/>
          <w:bCs/>
        </w:rPr>
        <w:t xml:space="preserve"> NA N</w:t>
      </w:r>
      <w:r w:rsidRPr="002505BF">
        <w:rPr>
          <w:rFonts w:ascii="Algerian" w:hAnsi="Algerian" w:cs="Algerian"/>
          <w:b/>
          <w:bCs/>
        </w:rPr>
        <w:t>ÁŠ</w:t>
      </w:r>
      <w:r w:rsidRPr="002505BF">
        <w:rPr>
          <w:rFonts w:ascii="Algerian" w:hAnsi="Algerian"/>
          <w:b/>
          <w:bCs/>
        </w:rPr>
        <w:t xml:space="preserve"> T</w:t>
      </w:r>
      <w:r w:rsidRPr="002505BF">
        <w:rPr>
          <w:rFonts w:ascii="Algerian" w:hAnsi="Algerian" w:cs="Algerian"/>
          <w:b/>
          <w:bCs/>
        </w:rPr>
        <w:t>Á</w:t>
      </w:r>
      <w:r w:rsidRPr="002505BF">
        <w:rPr>
          <w:rFonts w:ascii="Algerian" w:hAnsi="Algerian"/>
          <w:b/>
          <w:bCs/>
        </w:rPr>
        <w:t>BOR</w:t>
      </w:r>
    </w:p>
    <w:p w14:paraId="0BC0573A" w14:textId="77777777" w:rsidR="002505BF" w:rsidRDefault="002505BF"/>
    <w:p w14:paraId="6030450A" w14:textId="77777777" w:rsidR="002505BF" w:rsidRDefault="002505BF" w:rsidP="002505BF">
      <w:pPr>
        <w:jc w:val="both"/>
      </w:pPr>
      <w:r>
        <w:t xml:space="preserve">Tento seznam je univerzální a je určen především Vám rodičům, kterým jedou letos děti na náš tábor poprvé, a nevědí přesně co budou v rámci pobytu potřebovat. Záleží na každém zvlášť, čím své dítě na tábor vybaví, s ohledem na své možnosti a potřeby svého malého táborníka. Dbejte na to, aby se vždy jednalo o optimální a zároveň dostatečné množství věcí, které dítě využívá po celou dobu pobytu na táboře. </w:t>
      </w:r>
    </w:p>
    <w:p w14:paraId="1ADC3E6A" w14:textId="3A2D9150" w:rsidR="003C1222" w:rsidRDefault="003C1222" w:rsidP="002505BF">
      <w:pPr>
        <w:jc w:val="both"/>
      </w:pPr>
      <w:r>
        <w:t xml:space="preserve">Určitě je potřeba mít </w:t>
      </w:r>
      <w:r w:rsidRPr="003C1222">
        <w:rPr>
          <w:b/>
          <w:bCs/>
        </w:rPr>
        <w:t>spacák</w:t>
      </w:r>
      <w:r>
        <w:t xml:space="preserve">. </w:t>
      </w:r>
    </w:p>
    <w:p w14:paraId="22410B0F" w14:textId="77777777" w:rsidR="005A35FF" w:rsidRDefault="004846C6" w:rsidP="002505BF">
      <w:pPr>
        <w:jc w:val="both"/>
      </w:pPr>
      <w:r>
        <w:t>Na matrace prosím ve</w:t>
      </w:r>
      <w:r w:rsidR="005A35FF">
        <w:t>z</w:t>
      </w:r>
      <w:r>
        <w:t>m</w:t>
      </w:r>
      <w:r w:rsidR="005A35FF">
        <w:t>ě</w:t>
      </w:r>
      <w:r>
        <w:t xml:space="preserve">te dětem </w:t>
      </w:r>
      <w:r w:rsidR="005A35FF" w:rsidRPr="005A35FF">
        <w:rPr>
          <w:b/>
          <w:bCs/>
        </w:rPr>
        <w:t>prostěradlo</w:t>
      </w:r>
      <w:r w:rsidR="005A35FF">
        <w:t>.</w:t>
      </w:r>
    </w:p>
    <w:p w14:paraId="0DD0A3EF" w14:textId="76EC9FD0" w:rsidR="004846C6" w:rsidRDefault="005A35FF" w:rsidP="002505BF">
      <w:pPr>
        <w:jc w:val="both"/>
      </w:pPr>
      <w:r>
        <w:t xml:space="preserve">Hodí se mít i </w:t>
      </w:r>
      <w:r w:rsidRPr="005A35FF">
        <w:rPr>
          <w:b/>
          <w:bCs/>
        </w:rPr>
        <w:t>karimatku</w:t>
      </w:r>
      <w:r>
        <w:t>.</w:t>
      </w:r>
    </w:p>
    <w:p w14:paraId="789D9810" w14:textId="77777777" w:rsidR="002505BF" w:rsidRDefault="002505BF" w:rsidP="002505BF">
      <w:pPr>
        <w:jc w:val="both"/>
      </w:pPr>
      <w:r>
        <w:t xml:space="preserve">Vzhledem k tomu, že děti jedou do stanu s podsadou, </w:t>
      </w:r>
      <w:r w:rsidRPr="002505BF">
        <w:rPr>
          <w:b/>
          <w:bCs/>
        </w:rPr>
        <w:t>je lepší mít kufr</w:t>
      </w:r>
      <w:r>
        <w:t>, který si děti zašoupnou pod postel. Vysoké „loďáky“ pod postel děti nedostanou a pak nemají dost místa na chození.</w:t>
      </w:r>
    </w:p>
    <w:p w14:paraId="5AA61980" w14:textId="77777777" w:rsidR="002505BF" w:rsidRDefault="002505BF" w:rsidP="002505BF">
      <w:pPr>
        <w:jc w:val="both"/>
      </w:pPr>
      <w:r w:rsidRPr="002505BF">
        <w:rPr>
          <w:b/>
          <w:bCs/>
        </w:rPr>
        <w:t>Menší batoh</w:t>
      </w:r>
      <w:r>
        <w:t xml:space="preserve"> na výlety je nezanedbatelnou pomůckou a není radno na něj zapomenout. </w:t>
      </w:r>
    </w:p>
    <w:p w14:paraId="2D8E8477" w14:textId="37AACB53" w:rsidR="002505BF" w:rsidRDefault="002505BF" w:rsidP="002505BF">
      <w:pPr>
        <w:jc w:val="both"/>
      </w:pPr>
      <w:r w:rsidRPr="002505BF">
        <w:rPr>
          <w:b/>
          <w:bCs/>
        </w:rPr>
        <w:t>Boty na delší chůzi</w:t>
      </w:r>
      <w:r>
        <w:t xml:space="preserve">, do mokra a náročnějšího terénu by měly být pevné nepromokavé, nejlépe kožené a nad kotník. </w:t>
      </w:r>
      <w:r w:rsidRPr="002505BF">
        <w:rPr>
          <w:b/>
          <w:bCs/>
        </w:rPr>
        <w:t>Sportovní obuv</w:t>
      </w:r>
      <w:r>
        <w:t xml:space="preserve"> je nezbytností pro téměř všechny druhy aktivit na táboře, neboť se v ní děti cítí dobře a absolvují v ní většinu táborového programu. </w:t>
      </w:r>
      <w:r w:rsidRPr="002505BF">
        <w:rPr>
          <w:b/>
          <w:bCs/>
        </w:rPr>
        <w:t>Sandály</w:t>
      </w:r>
      <w:r>
        <w:t xml:space="preserve"> jsou velmi praktickou obuví např. k bazénu, nebo slouží jako přezůvky při sprchování. </w:t>
      </w:r>
      <w:r w:rsidRPr="002505BF">
        <w:rPr>
          <w:b/>
          <w:bCs/>
        </w:rPr>
        <w:t>Gumáky</w:t>
      </w:r>
      <w:r>
        <w:t xml:space="preserve"> se v deštivém počasí vždy hodí.</w:t>
      </w:r>
    </w:p>
    <w:p w14:paraId="20124D9C" w14:textId="77777777" w:rsidR="002505BF" w:rsidRDefault="002505BF" w:rsidP="002505BF">
      <w:pPr>
        <w:jc w:val="both"/>
      </w:pPr>
      <w:r w:rsidRPr="002505BF">
        <w:rPr>
          <w:b/>
          <w:bCs/>
        </w:rPr>
        <w:t>Dlouhé kalhoty</w:t>
      </w:r>
      <w:r>
        <w:t xml:space="preserve"> jsou samozřejmostí pro programy a hry v přírodě. Zejména při nepříznivém počasí. </w:t>
      </w:r>
    </w:p>
    <w:p w14:paraId="7904D82D" w14:textId="55494865" w:rsidR="002505BF" w:rsidRDefault="002505BF" w:rsidP="002505BF">
      <w:pPr>
        <w:jc w:val="both"/>
      </w:pPr>
      <w:r w:rsidRPr="002505BF">
        <w:rPr>
          <w:b/>
          <w:bCs/>
        </w:rPr>
        <w:t>Kraťasy, sukně, šortky</w:t>
      </w:r>
      <w:r>
        <w:t xml:space="preserve">. V letním počasí je toto oblečení nepostradatelné a proto není od věci ho mít </w:t>
      </w:r>
      <w:r>
        <w:br/>
        <w:t xml:space="preserve">s sebou na tábor více. </w:t>
      </w:r>
    </w:p>
    <w:p w14:paraId="78880383" w14:textId="776B3922" w:rsidR="002505BF" w:rsidRDefault="002505BF" w:rsidP="002505BF">
      <w:pPr>
        <w:jc w:val="both"/>
      </w:pPr>
      <w:r w:rsidRPr="002505BF">
        <w:rPr>
          <w:b/>
          <w:bCs/>
        </w:rPr>
        <w:t>Trička s krátkým</w:t>
      </w:r>
      <w:r>
        <w:t xml:space="preserve"> (nebo dlouhým) rukávem jsou zejména v létě asi z nejoblíbenějších </w:t>
      </w:r>
      <w:r>
        <w:br/>
        <w:t xml:space="preserve">a nejpoužívanějších částí oděvu dětí. </w:t>
      </w:r>
    </w:p>
    <w:p w14:paraId="1EC94FC1" w14:textId="677BC383" w:rsidR="002505BF" w:rsidRDefault="002505BF" w:rsidP="002505BF">
      <w:pPr>
        <w:jc w:val="both"/>
      </w:pPr>
      <w:r w:rsidRPr="002505BF">
        <w:rPr>
          <w:b/>
          <w:bCs/>
        </w:rPr>
        <w:t>Tepláky</w:t>
      </w:r>
      <w:r>
        <w:t xml:space="preserve">. Vzhledem k pohybovým a sportovním aktivitám na táboře jsou tepláky velmi pohodlnou </w:t>
      </w:r>
      <w:r>
        <w:br/>
        <w:t xml:space="preserve">a důležitou součástí vybavení a málokterý táborník se bez nich obejde. </w:t>
      </w:r>
    </w:p>
    <w:p w14:paraId="682C23C0" w14:textId="77777777" w:rsidR="002505BF" w:rsidRDefault="002505BF" w:rsidP="002505BF">
      <w:pPr>
        <w:jc w:val="both"/>
      </w:pPr>
      <w:r w:rsidRPr="002505BF">
        <w:rPr>
          <w:b/>
          <w:bCs/>
        </w:rPr>
        <w:t>Mikina</w:t>
      </w:r>
      <w:r>
        <w:t xml:space="preserve"> je velmi praktická a hodně používaná, děti jí rády nosí. Zejména v podvečerních hodinách či chladnějším počasí se velmi hodí. </w:t>
      </w:r>
    </w:p>
    <w:p w14:paraId="29205991" w14:textId="77777777" w:rsidR="002505BF" w:rsidRDefault="002505BF" w:rsidP="002505BF">
      <w:pPr>
        <w:jc w:val="both"/>
      </w:pPr>
      <w:r w:rsidRPr="002505BF">
        <w:rPr>
          <w:b/>
          <w:bCs/>
        </w:rPr>
        <w:t>Oblečení na spaní</w:t>
      </w:r>
      <w:r>
        <w:t xml:space="preserve">. Zda to bude pyžamo, nebo triko a tepláky je jedno, ale rozhodně by to mělo být něco, co je vyhrazeno pouze na spaní. </w:t>
      </w:r>
    </w:p>
    <w:p w14:paraId="5B1C5591" w14:textId="77777777" w:rsidR="002505BF" w:rsidRDefault="002505BF" w:rsidP="002505BF">
      <w:pPr>
        <w:jc w:val="both"/>
      </w:pPr>
      <w:r w:rsidRPr="002505BF">
        <w:rPr>
          <w:b/>
          <w:bCs/>
        </w:rPr>
        <w:t>Spodní prádlo</w:t>
      </w:r>
      <w:r>
        <w:t xml:space="preserve"> by mělo být v dostatečném množství. </w:t>
      </w:r>
    </w:p>
    <w:p w14:paraId="789F6681" w14:textId="77777777" w:rsidR="002505BF" w:rsidRDefault="002505BF" w:rsidP="002505BF">
      <w:pPr>
        <w:jc w:val="both"/>
      </w:pPr>
      <w:r w:rsidRPr="002505BF">
        <w:rPr>
          <w:b/>
          <w:bCs/>
        </w:rPr>
        <w:t>Ponožky</w:t>
      </w:r>
      <w:r>
        <w:t xml:space="preserve"> jsou velmi důležitou a samozřejmou součástí vybavení a děti by jich měly mít rozhodně dostatečnou zásobu. </w:t>
      </w:r>
    </w:p>
    <w:p w14:paraId="3D159533" w14:textId="77777777" w:rsidR="002505BF" w:rsidRDefault="002505BF" w:rsidP="002505BF">
      <w:pPr>
        <w:jc w:val="both"/>
      </w:pPr>
      <w:r w:rsidRPr="002505BF">
        <w:rPr>
          <w:b/>
          <w:bCs/>
        </w:rPr>
        <w:t>Čepice</w:t>
      </w:r>
      <w:r>
        <w:t xml:space="preserve"> proti slunci je v letních teplotách nenahraditelnou ochranou proti úžehu nebo úpalu, ale dá se nahradit i jinými pomůckami (např. šátkem). </w:t>
      </w:r>
    </w:p>
    <w:p w14:paraId="0CC6443A" w14:textId="77777777" w:rsidR="002505BF" w:rsidRDefault="002505BF" w:rsidP="002505BF">
      <w:pPr>
        <w:jc w:val="both"/>
      </w:pPr>
      <w:r w:rsidRPr="002505BF">
        <w:rPr>
          <w:b/>
          <w:bCs/>
        </w:rPr>
        <w:t>Pláštěnka</w:t>
      </w:r>
      <w:r>
        <w:t xml:space="preserve"> nebo nepromokavá bunda je na táboře nepostradatelná. Zejména u menších dětí bude spíše ku prospěchu pláštěnka nežli bunda. </w:t>
      </w:r>
    </w:p>
    <w:p w14:paraId="458CD06F" w14:textId="77777777" w:rsidR="002505BF" w:rsidRDefault="002505BF" w:rsidP="002505BF">
      <w:pPr>
        <w:jc w:val="both"/>
      </w:pPr>
      <w:r w:rsidRPr="002505BF">
        <w:rPr>
          <w:b/>
          <w:bCs/>
        </w:rPr>
        <w:lastRenderedPageBreak/>
        <w:t>Kvalitní bunda</w:t>
      </w:r>
      <w:r>
        <w:t xml:space="preserve">. Je opět na zvážení, zda je lepší vzít s sebou nějakou pevnější bundu, nebo zda stačí jen třeba starší </w:t>
      </w:r>
      <w:proofErr w:type="spellStart"/>
      <w:r>
        <w:t>šusťákovka</w:t>
      </w:r>
      <w:proofErr w:type="spellEnd"/>
      <w:r>
        <w:t xml:space="preserve">. Zcela určitě, by ale měla být bunda nepromokavá. </w:t>
      </w:r>
    </w:p>
    <w:p w14:paraId="153105DD" w14:textId="77777777" w:rsidR="002505BF" w:rsidRDefault="002505BF" w:rsidP="002505BF">
      <w:pPr>
        <w:jc w:val="both"/>
      </w:pPr>
      <w:r w:rsidRPr="002505BF">
        <w:rPr>
          <w:b/>
          <w:bCs/>
        </w:rPr>
        <w:t>Plavky</w:t>
      </w:r>
      <w:r>
        <w:t xml:space="preserve"> jsou věc, která jistě nepotřebuje žádné komentáře. </w:t>
      </w:r>
    </w:p>
    <w:p w14:paraId="5B35F424" w14:textId="77777777" w:rsidR="002505BF" w:rsidRDefault="002505BF" w:rsidP="002505BF">
      <w:pPr>
        <w:jc w:val="both"/>
      </w:pPr>
      <w:r w:rsidRPr="002505BF">
        <w:rPr>
          <w:b/>
          <w:bCs/>
        </w:rPr>
        <w:t>Ručník</w:t>
      </w:r>
      <w:r>
        <w:t xml:space="preserve">, jako věc denní potřeby, musí být vždy k dispozici. Vzhledem ke zkušenostem doporučujeme zabalit alespoň dva kvalitnější ručníky. </w:t>
      </w:r>
    </w:p>
    <w:p w14:paraId="2930ED3F" w14:textId="77777777" w:rsidR="002505BF" w:rsidRDefault="002505BF" w:rsidP="002505BF">
      <w:pPr>
        <w:jc w:val="both"/>
      </w:pPr>
      <w:r w:rsidRPr="002505BF">
        <w:rPr>
          <w:b/>
          <w:bCs/>
        </w:rPr>
        <w:t>Hygienické potřeby</w:t>
      </w:r>
      <w:r>
        <w:t xml:space="preserve">. Je to věc, na kterou člověk zpravidla nezapomene. Kartáček na zuby, zubní pasta, mýdlo, šampón, krém na obličej, jelení lůj, případně další věci dle vlastního uvážení. </w:t>
      </w:r>
    </w:p>
    <w:p w14:paraId="069B968B" w14:textId="77777777" w:rsidR="002505BF" w:rsidRDefault="002505BF" w:rsidP="002505BF">
      <w:pPr>
        <w:jc w:val="both"/>
      </w:pPr>
      <w:r w:rsidRPr="002505BF">
        <w:rPr>
          <w:b/>
          <w:bCs/>
        </w:rPr>
        <w:t>Léky</w:t>
      </w:r>
      <w:r>
        <w:t>. V případě, že dítě užívá pravidelně nějaké léky, je třeba o tomto faktu informovat zdravotníka tábora a předat mu kromě dostatečné zásoby těchto léků i kompletní informace o užívání.</w:t>
      </w:r>
    </w:p>
    <w:p w14:paraId="3B426173" w14:textId="77777777" w:rsidR="002505BF" w:rsidRDefault="002505BF" w:rsidP="002505BF">
      <w:pPr>
        <w:jc w:val="both"/>
      </w:pPr>
      <w:r w:rsidRPr="002505BF">
        <w:rPr>
          <w:b/>
          <w:bCs/>
        </w:rPr>
        <w:t>Láhev na vodu</w:t>
      </w:r>
      <w:r>
        <w:t xml:space="preserve"> je důležitá pro dodržování pitného režimu dětí na výletech či hrách mimo tábor. </w:t>
      </w:r>
    </w:p>
    <w:p w14:paraId="537E0DFC" w14:textId="77777777" w:rsidR="002505BF" w:rsidRDefault="002505BF" w:rsidP="002505BF">
      <w:pPr>
        <w:jc w:val="both"/>
      </w:pPr>
      <w:r>
        <w:t xml:space="preserve">Mezi další důležité věci patří psací potřeby, svítilna (s náhradními bateriemi), oznámkované pohledy s nadepsanou adresou, průkaz totožnosti (pokud již táborník dovršil -15ti let), psací potřeby apod. </w:t>
      </w:r>
    </w:p>
    <w:p w14:paraId="50C560FB" w14:textId="77777777" w:rsidR="002505BF" w:rsidRDefault="002505BF" w:rsidP="002505BF">
      <w:pPr>
        <w:jc w:val="both"/>
      </w:pPr>
      <w:r>
        <w:t xml:space="preserve">Dále zde jsou věci, které nejsou nezbytné, ale mohou výrazně zpříjemnit pobyt na táboře. Jedná se např. o pastelky, oblíbenou knížku, brýle proti slunci, opalovací krém, repelent, hudební nástroj, masku na karneval, plyšového mazlíčka, hrací karty…apod. </w:t>
      </w:r>
    </w:p>
    <w:p w14:paraId="66E439E3" w14:textId="77777777" w:rsidR="002505BF" w:rsidRDefault="002505BF" w:rsidP="002505BF">
      <w:pPr>
        <w:jc w:val="both"/>
      </w:pPr>
      <w:r>
        <w:t xml:space="preserve">A závěrem - množství peněz, které je často kámen úrazu. Je třeba si uvědomit, proč na tábor dítě posíláte. Jistě to není kvůli nakupování a zbytečnému utrácení. Samozřejmě je to na zvážení každého rodiče, ale doporučujeme na tábor kapesné ve výši cca. 300 - 500 Kč s ohledem k věku dítěte. </w:t>
      </w:r>
    </w:p>
    <w:p w14:paraId="3FF6D663" w14:textId="77777777" w:rsidR="002505BF" w:rsidRDefault="002505BF" w:rsidP="002505BF">
      <w:pPr>
        <w:jc w:val="both"/>
      </w:pPr>
    </w:p>
    <w:p w14:paraId="0194D263" w14:textId="5C8D9E18" w:rsidR="00EA4F2E" w:rsidRDefault="002505BF" w:rsidP="002505BF">
      <w:pPr>
        <w:jc w:val="center"/>
      </w:pPr>
      <w:r>
        <w:t>Doufáme, že Vám tento stručný seznam alespoň trošičku pomohl v rozhodování, co by mohlo Vaše dítě na táboře potřebovat a věcí, které mu dokáží zpříjemnit pobyt volna na našem táboře</w:t>
      </w:r>
    </w:p>
    <w:sectPr w:rsidR="00EA4F2E" w:rsidSect="002505BF">
      <w:headerReference w:type="default" r:id="rId6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350E" w14:textId="77777777" w:rsidR="00857E53" w:rsidRDefault="00857E53" w:rsidP="002505BF">
      <w:pPr>
        <w:spacing w:after="0" w:line="240" w:lineRule="auto"/>
      </w:pPr>
      <w:r>
        <w:separator/>
      </w:r>
    </w:p>
  </w:endnote>
  <w:endnote w:type="continuationSeparator" w:id="0">
    <w:p w14:paraId="3F12FCD8" w14:textId="77777777" w:rsidR="00857E53" w:rsidRDefault="00857E53" w:rsidP="0025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9F9EE" w14:textId="77777777" w:rsidR="00857E53" w:rsidRDefault="00857E53" w:rsidP="002505BF">
      <w:pPr>
        <w:spacing w:after="0" w:line="240" w:lineRule="auto"/>
      </w:pPr>
      <w:r>
        <w:separator/>
      </w:r>
    </w:p>
  </w:footnote>
  <w:footnote w:type="continuationSeparator" w:id="0">
    <w:p w14:paraId="488581CA" w14:textId="77777777" w:rsidR="00857E53" w:rsidRDefault="00857E53" w:rsidP="00250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7EB06" w14:textId="1138D1B8" w:rsidR="002505BF" w:rsidRPr="002505BF" w:rsidRDefault="002505BF" w:rsidP="002505BF">
    <w:pPr>
      <w:pStyle w:val="Nadpis2"/>
      <w:spacing w:after="120"/>
      <w:ind w:left="2832"/>
      <w:rPr>
        <w:rFonts w:ascii="Algerian" w:hAnsi="Algerian"/>
        <w:color w:val="3B3838" w:themeColor="background2" w:themeShade="40"/>
        <w:sz w:val="40"/>
        <w:szCs w:val="40"/>
      </w:rPr>
    </w:pPr>
    <w:r w:rsidRPr="002505BF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4F5E1E0F" wp14:editId="40BD639C">
          <wp:simplePos x="0" y="0"/>
          <wp:positionH relativeFrom="margin">
            <wp:posOffset>-117475</wp:posOffset>
          </wp:positionH>
          <wp:positionV relativeFrom="margin">
            <wp:posOffset>-895483</wp:posOffset>
          </wp:positionV>
          <wp:extent cx="1720515" cy="801714"/>
          <wp:effectExtent l="0" t="0" r="0" b="0"/>
          <wp:wrapNone/>
          <wp:docPr id="1" name="Obrázek 1" descr="Obsah obrázku strom, obloha, kresba, skic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strom, obloha, kresba, skica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515" cy="801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05BF">
      <w:rPr>
        <w:rFonts w:ascii="Algerian" w:hAnsi="Algerian"/>
        <w:color w:val="3B3838" w:themeColor="background2" w:themeShade="40"/>
        <w:sz w:val="40"/>
        <w:szCs w:val="40"/>
      </w:rPr>
      <w:t>LETNÍ TÁBOR PUMPRNÁKL 202</w:t>
    </w:r>
    <w:r w:rsidR="0071527F">
      <w:rPr>
        <w:rFonts w:ascii="Algerian" w:hAnsi="Algerian"/>
        <w:color w:val="3B3838" w:themeColor="background2" w:themeShade="40"/>
        <w:sz w:val="40"/>
        <w:szCs w:val="40"/>
      </w:rPr>
      <w:t>5</w:t>
    </w:r>
  </w:p>
  <w:p w14:paraId="4333C360" w14:textId="387A2406" w:rsidR="002505BF" w:rsidRPr="002505BF" w:rsidRDefault="002505BF" w:rsidP="002505BF">
    <w:pPr>
      <w:pStyle w:val="Zhlav"/>
    </w:pPr>
    <w:r>
      <w:rPr>
        <w:rFonts w:ascii="Algerian" w:hAnsi="Algerian"/>
        <w:color w:val="3B3838" w:themeColor="background2" w:themeShade="40"/>
      </w:rPr>
      <w:tab/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5BF"/>
    <w:rsid w:val="001B74FA"/>
    <w:rsid w:val="002505BF"/>
    <w:rsid w:val="003C1222"/>
    <w:rsid w:val="004846C6"/>
    <w:rsid w:val="005A35FF"/>
    <w:rsid w:val="005B76D5"/>
    <w:rsid w:val="0071527F"/>
    <w:rsid w:val="00857E53"/>
    <w:rsid w:val="00DE38A2"/>
    <w:rsid w:val="00EA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52557"/>
  <w15:chartTrackingRefBased/>
  <w15:docId w15:val="{3B79E5E8-7A53-4306-A8DC-954E7C47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05BF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kern w:val="0"/>
      <w:sz w:val="36"/>
      <w:szCs w:val="36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0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05BF"/>
  </w:style>
  <w:style w:type="paragraph" w:styleId="Zpat">
    <w:name w:val="footer"/>
    <w:basedOn w:val="Normln"/>
    <w:link w:val="ZpatChar"/>
    <w:uiPriority w:val="99"/>
    <w:unhideWhenUsed/>
    <w:rsid w:val="002505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05BF"/>
  </w:style>
  <w:style w:type="character" w:customStyle="1" w:styleId="Nadpis2Char">
    <w:name w:val="Nadpis 2 Char"/>
    <w:basedOn w:val="Standardnpsmoodstavce"/>
    <w:link w:val="Nadpis2"/>
    <w:uiPriority w:val="9"/>
    <w:rsid w:val="002505BF"/>
    <w:rPr>
      <w:rFonts w:ascii="Times New Roman" w:eastAsia="Times New Roman" w:hAnsi="Times New Roman" w:cs="Times New Roman"/>
      <w:b/>
      <w:kern w:val="0"/>
      <w:sz w:val="36"/>
      <w:szCs w:val="36"/>
      <w:lang w:eastAsia="cs-CZ"/>
      <w14:ligatures w14:val="none"/>
    </w:rPr>
  </w:style>
  <w:style w:type="table" w:customStyle="1" w:styleId="NormalTable0">
    <w:name w:val="Normal Table0"/>
    <w:rsid w:val="002505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611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Krajhanzlová</dc:creator>
  <cp:keywords/>
  <dc:description/>
  <cp:lastModifiedBy>Anna Krajhanzlova</cp:lastModifiedBy>
  <cp:revision>5</cp:revision>
  <dcterms:created xsi:type="dcterms:W3CDTF">2023-06-22T09:55:00Z</dcterms:created>
  <dcterms:modified xsi:type="dcterms:W3CDTF">2025-02-02T10:04:00Z</dcterms:modified>
</cp:coreProperties>
</file>